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F531" w14:textId="301B86DA" w:rsidR="001657A2" w:rsidRDefault="001657A2" w:rsidP="00122C9A"/>
    <w:p w14:paraId="5BD5BC05" w14:textId="12515D99" w:rsidR="00D55891" w:rsidRDefault="00D55891" w:rsidP="00122C9A"/>
    <w:p w14:paraId="2B1138A8" w14:textId="106DE8EB" w:rsidR="009F1DF5" w:rsidRDefault="00D02920" w:rsidP="00122C9A">
      <w:r>
        <w:rPr>
          <w:noProof/>
        </w:rPr>
        <w:drawing>
          <wp:inline distT="0" distB="0" distL="0" distR="0" wp14:anchorId="638D37CA" wp14:editId="0B27A737">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0400" cy="3200400"/>
                    </a:xfrm>
                    <a:prstGeom prst="rect">
                      <a:avLst/>
                    </a:prstGeom>
                  </pic:spPr>
                </pic:pic>
              </a:graphicData>
            </a:graphic>
          </wp:inline>
        </w:drawing>
      </w:r>
    </w:p>
    <w:p w14:paraId="63A6B0B8" w14:textId="602288CF" w:rsidR="009F1DF5" w:rsidRDefault="009F1DF5" w:rsidP="00122C9A"/>
    <w:p w14:paraId="5C7732F6" w14:textId="2A9124F7" w:rsidR="00302370" w:rsidRDefault="00302370" w:rsidP="00122C9A">
      <w:r>
        <w:t>Thefreshtest.com</w:t>
      </w:r>
    </w:p>
    <w:p w14:paraId="1D43D8FF" w14:textId="484353B0" w:rsidR="00302370" w:rsidRDefault="00302370" w:rsidP="00122C9A">
      <w:r>
        <w:t>Buy on website for $17</w:t>
      </w:r>
    </w:p>
    <w:p w14:paraId="55AA9707" w14:textId="4C641462" w:rsidR="00302370" w:rsidRDefault="00302370" w:rsidP="00122C9A">
      <w:r>
        <w:t xml:space="preserve">Make sure you get the 50g. Mix powder with 10oz of water. </w:t>
      </w:r>
    </w:p>
    <w:p w14:paraId="380B22A8" w14:textId="77777777" w:rsidR="009F1DF5" w:rsidRDefault="009F1DF5" w:rsidP="00122C9A"/>
    <w:p w14:paraId="18B99FB6" w14:textId="2430CD61" w:rsidR="009F1DF5" w:rsidRDefault="009F1DF5" w:rsidP="00122C9A"/>
    <w:p w14:paraId="7F43C7EB" w14:textId="19413D06" w:rsidR="009F1DF5" w:rsidRDefault="009F1DF5" w:rsidP="00122C9A"/>
    <w:p w14:paraId="0EFEA86E" w14:textId="77777777" w:rsidR="00D02920" w:rsidRPr="003B79DB" w:rsidRDefault="00D02920" w:rsidP="00D02920">
      <w:pPr>
        <w:rPr>
          <w:rFonts w:ascii="SimSun" w:eastAsia="SimSun" w:hAnsi="SimSun"/>
          <w:b/>
        </w:rPr>
      </w:pPr>
      <w:r w:rsidRPr="003B79DB">
        <w:rPr>
          <w:rFonts w:ascii="SimSun" w:eastAsia="SimSun" w:hAnsi="SimSun"/>
          <w:b/>
        </w:rPr>
        <w:t>Alternatives to the glucose drink are:</w:t>
      </w:r>
    </w:p>
    <w:p w14:paraId="5A904D8A" w14:textId="77777777" w:rsidR="00D02920" w:rsidRPr="003B79DB" w:rsidRDefault="00D02920" w:rsidP="00D02920">
      <w:pPr>
        <w:rPr>
          <w:rFonts w:ascii="SimSun" w:eastAsia="SimSun" w:hAnsi="SimSun"/>
          <w:b/>
        </w:rPr>
      </w:pPr>
      <w:r w:rsidRPr="003B79DB">
        <w:rPr>
          <w:rFonts w:ascii="SimSun" w:eastAsia="SimSun" w:hAnsi="SimSun"/>
          <w:b/>
        </w:rPr>
        <w:t>-15 large Brach Jelly Beans</w:t>
      </w:r>
    </w:p>
    <w:p w14:paraId="6CFB8F35" w14:textId="77777777" w:rsidR="00D02920" w:rsidRPr="003B79DB" w:rsidRDefault="00D02920" w:rsidP="00D02920">
      <w:pPr>
        <w:rPr>
          <w:rFonts w:ascii="SimSun" w:eastAsia="SimSun" w:hAnsi="SimSun"/>
          <w:b/>
        </w:rPr>
      </w:pPr>
      <w:r w:rsidRPr="003B79DB">
        <w:rPr>
          <w:rFonts w:ascii="SimSun" w:eastAsia="SimSun" w:hAnsi="SimSun"/>
          <w:b/>
        </w:rPr>
        <w:t>-50 Jelly Bellies or</w:t>
      </w:r>
    </w:p>
    <w:p w14:paraId="76CEE100" w14:textId="38800AF3" w:rsidR="00302370" w:rsidRDefault="00302370" w:rsidP="00122C9A"/>
    <w:p w14:paraId="2330D410" w14:textId="23441DBD" w:rsidR="00302370" w:rsidRDefault="00302370" w:rsidP="00122C9A"/>
    <w:p w14:paraId="0735B0C8" w14:textId="31CBA952" w:rsidR="00302370" w:rsidRDefault="00302370" w:rsidP="00122C9A"/>
    <w:p w14:paraId="6D2B7F42" w14:textId="38BE0A54" w:rsidR="00302370" w:rsidRDefault="00302370" w:rsidP="00122C9A"/>
    <w:p w14:paraId="6D9EFC06" w14:textId="07376546" w:rsidR="00302370" w:rsidRDefault="00302370" w:rsidP="00122C9A"/>
    <w:p w14:paraId="7334E1E7" w14:textId="4ECB52F4" w:rsidR="00302370" w:rsidRDefault="00302370" w:rsidP="00122C9A"/>
    <w:p w14:paraId="693A342E" w14:textId="78F0A4DF" w:rsidR="00302370" w:rsidRDefault="00302370" w:rsidP="00122C9A"/>
    <w:p w14:paraId="42F1E8E3" w14:textId="55801944" w:rsidR="00302370" w:rsidRDefault="00302370" w:rsidP="00122C9A"/>
    <w:p w14:paraId="2E562683" w14:textId="3A103D24" w:rsidR="00302370" w:rsidRDefault="00302370" w:rsidP="00122C9A"/>
    <w:p w14:paraId="1C0667D8" w14:textId="54F3C092" w:rsidR="00302370" w:rsidRDefault="00302370" w:rsidP="00122C9A"/>
    <w:p w14:paraId="055C2A15" w14:textId="77777777" w:rsidR="000E6240" w:rsidRDefault="00D55891" w:rsidP="00122C9A">
      <w:pPr>
        <w:rPr>
          <w:sz w:val="36"/>
          <w:szCs w:val="36"/>
        </w:rPr>
      </w:pPr>
      <w:r>
        <w:rPr>
          <w:sz w:val="36"/>
          <w:szCs w:val="36"/>
        </w:rPr>
        <w:t xml:space="preserve">NAKED JUICE- </w:t>
      </w:r>
    </w:p>
    <w:p w14:paraId="42A3397F" w14:textId="7081A5D9" w:rsidR="00302370" w:rsidRPr="00D55891" w:rsidRDefault="00D55891" w:rsidP="00122C9A">
      <w:pPr>
        <w:rPr>
          <w:sz w:val="36"/>
          <w:szCs w:val="36"/>
        </w:rPr>
      </w:pPr>
      <w:r w:rsidRPr="00D55891">
        <w:rPr>
          <w:sz w:val="36"/>
          <w:szCs w:val="36"/>
        </w:rPr>
        <w:t>Guava Fruit</w:t>
      </w:r>
      <w:r w:rsidR="00D520E9">
        <w:rPr>
          <w:sz w:val="36"/>
          <w:szCs w:val="36"/>
        </w:rPr>
        <w:t>,</w:t>
      </w:r>
      <w:r w:rsidR="000E6240">
        <w:rPr>
          <w:sz w:val="36"/>
          <w:szCs w:val="36"/>
        </w:rPr>
        <w:t xml:space="preserve"> </w:t>
      </w:r>
      <w:r w:rsidR="00D520E9">
        <w:rPr>
          <w:sz w:val="36"/>
          <w:szCs w:val="36"/>
        </w:rPr>
        <w:t>Pina Colada or Rainbow light</w:t>
      </w:r>
      <w:r w:rsidR="000E6240">
        <w:rPr>
          <w:sz w:val="36"/>
          <w:szCs w:val="36"/>
        </w:rPr>
        <w:t xml:space="preserve"> </w:t>
      </w:r>
      <w:r w:rsidRPr="00D55891">
        <w:rPr>
          <w:sz w:val="36"/>
          <w:szCs w:val="36"/>
        </w:rPr>
        <w:t>Smoothie,</w:t>
      </w:r>
      <w:r>
        <w:rPr>
          <w:sz w:val="36"/>
          <w:szCs w:val="36"/>
        </w:rPr>
        <w:t xml:space="preserve"> 15.2 OZ</w:t>
      </w:r>
    </w:p>
    <w:p w14:paraId="099DDB30" w14:textId="6E1A73B3" w:rsidR="00302370" w:rsidRDefault="00302370" w:rsidP="00122C9A"/>
    <w:p w14:paraId="62E45E0A" w14:textId="18458187" w:rsidR="00302370" w:rsidRDefault="00D55891" w:rsidP="00122C9A">
      <w:r>
        <w:rPr>
          <w:noProof/>
        </w:rPr>
        <w:drawing>
          <wp:inline distT="0" distB="0" distL="0" distR="0" wp14:anchorId="3D86E299" wp14:editId="3BE8F6CD">
            <wp:extent cx="3200400"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0400" cy="3200400"/>
                    </a:xfrm>
                    <a:prstGeom prst="rect">
                      <a:avLst/>
                    </a:prstGeom>
                  </pic:spPr>
                </pic:pic>
              </a:graphicData>
            </a:graphic>
          </wp:inline>
        </w:drawing>
      </w:r>
    </w:p>
    <w:p w14:paraId="64E64A9D" w14:textId="77777777" w:rsidR="001657A2" w:rsidRDefault="001657A2" w:rsidP="00122C9A"/>
    <w:p w14:paraId="335529EC" w14:textId="0EA0578A" w:rsidR="00D02920" w:rsidRDefault="00D02920" w:rsidP="00122C9A">
      <w:r>
        <w:t xml:space="preserve">Costco- has small variety pack. </w:t>
      </w:r>
      <w:r w:rsidRPr="00D02920">
        <w:rPr>
          <w:b/>
          <w:bCs/>
        </w:rPr>
        <w:t>Drink 2</w:t>
      </w:r>
      <w:r>
        <w:t xml:space="preserve"> small Strawberry Banana drinks. Each have 25mg- total sugar 50</w:t>
      </w:r>
      <w:r w:rsidR="00A06479">
        <w:t xml:space="preserve"> </w:t>
      </w:r>
      <w:r>
        <w:t>gram</w:t>
      </w:r>
      <w:r w:rsidR="00A06479">
        <w:t>s</w:t>
      </w:r>
    </w:p>
    <w:p w14:paraId="5655C0A7" w14:textId="685995CE" w:rsidR="001657A2" w:rsidRDefault="001657A2" w:rsidP="00122C9A"/>
    <w:p w14:paraId="32CC99C4" w14:textId="329B726A" w:rsidR="001657A2" w:rsidRDefault="001657A2" w:rsidP="00122C9A"/>
    <w:p w14:paraId="6E33B889" w14:textId="77777777" w:rsidR="001657A2" w:rsidRDefault="001657A2" w:rsidP="00122C9A"/>
    <w:p w14:paraId="513B52C9" w14:textId="62894F4E" w:rsidR="001657A2" w:rsidRDefault="001657A2" w:rsidP="00122C9A"/>
    <w:p w14:paraId="48B446B1" w14:textId="3C705F3B" w:rsidR="009F1DF5" w:rsidRDefault="009F1DF5" w:rsidP="00122C9A"/>
    <w:p w14:paraId="231C8AD6" w14:textId="1907033E" w:rsidR="009F1DF5" w:rsidRDefault="009F1DF5" w:rsidP="00122C9A"/>
    <w:p w14:paraId="3D1430A6" w14:textId="4A9B22F3" w:rsidR="009F1DF5" w:rsidRDefault="009F1DF5" w:rsidP="00122C9A"/>
    <w:p w14:paraId="3C98AB87" w14:textId="47F93F6C" w:rsidR="009F1DF5" w:rsidRDefault="009F1DF5" w:rsidP="00122C9A"/>
    <w:p w14:paraId="4002E2DC" w14:textId="49C5D67B" w:rsidR="009F1DF5" w:rsidRDefault="009F1DF5" w:rsidP="00122C9A"/>
    <w:p w14:paraId="45C20E3D" w14:textId="40A92708" w:rsidR="009F1DF5" w:rsidRDefault="009F1DF5" w:rsidP="00122C9A"/>
    <w:p w14:paraId="344B34D3" w14:textId="4436511A" w:rsidR="009F1DF5" w:rsidRDefault="009F1DF5" w:rsidP="00122C9A"/>
    <w:p w14:paraId="72D2331A" w14:textId="77777777" w:rsidR="009F1DF5" w:rsidRDefault="009F1DF5" w:rsidP="00122C9A"/>
    <w:p w14:paraId="51C29C19" w14:textId="454E7665" w:rsidR="00A83DA0" w:rsidRDefault="00A83DA0" w:rsidP="001657A2">
      <w:pPr>
        <w:autoSpaceDE w:val="0"/>
        <w:autoSpaceDN w:val="0"/>
        <w:adjustRightInd w:val="0"/>
        <w:spacing w:after="0" w:line="240" w:lineRule="auto"/>
        <w:rPr>
          <w:rFonts w:ascii="Times New Roman" w:eastAsia="Times New Roman" w:hAnsi="Times New Roman" w:cs="Times New Roman"/>
          <w:sz w:val="20"/>
          <w:szCs w:val="20"/>
        </w:rPr>
        <w:sectPr w:rsidR="00A83DA0" w:rsidSect="001657A2">
          <w:pgSz w:w="12240" w:h="15840"/>
          <w:pgMar w:top="720" w:right="720" w:bottom="720" w:left="720" w:header="720" w:footer="720" w:gutter="0"/>
          <w:cols w:num="2" w:space="720"/>
          <w:docGrid w:linePitch="360"/>
        </w:sectPr>
      </w:pPr>
    </w:p>
    <w:p w14:paraId="31EB5016" w14:textId="4C92FA13" w:rsidR="001657A2" w:rsidRPr="00A83DA0" w:rsidRDefault="00A83DA0" w:rsidP="001657A2">
      <w:pPr>
        <w:autoSpaceDE w:val="0"/>
        <w:autoSpaceDN w:val="0"/>
        <w:adjustRightInd w:val="0"/>
        <w:spacing w:after="0" w:line="240" w:lineRule="auto"/>
        <w:rPr>
          <w:rFonts w:ascii="Times New Roman" w:eastAsia="Times New Roman" w:hAnsi="Times New Roman" w:cs="Times New Roman"/>
          <w:sz w:val="20"/>
          <w:szCs w:val="20"/>
        </w:rPr>
      </w:pPr>
      <w:r w:rsidRPr="001657A2">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14:anchorId="1C9186F5" wp14:editId="15F3364E">
            <wp:simplePos x="0" y="0"/>
            <wp:positionH relativeFrom="column">
              <wp:posOffset>4547235</wp:posOffset>
            </wp:positionH>
            <wp:positionV relativeFrom="paragraph">
              <wp:posOffset>-339725</wp:posOffset>
            </wp:positionV>
            <wp:extent cx="2468880" cy="868680"/>
            <wp:effectExtent l="0" t="0" r="7620" b="7620"/>
            <wp:wrapNone/>
            <wp:docPr id="2" name="Picture 2" descr="cid:A51990F2-A61A-413A-9E28-C96AEA099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51990F2-A61A-413A-9E28-C96AEA099A6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7A2" w:rsidRPr="001657A2">
        <w:rPr>
          <w:rFonts w:ascii="Times New Roman" w:eastAsia="Times New Roman" w:hAnsi="Times New Roman" w:cs="Times New Roman"/>
          <w:sz w:val="36"/>
          <w:szCs w:val="36"/>
          <w:lang w:val="en-CA"/>
        </w:rPr>
        <w:fldChar w:fldCharType="begin"/>
      </w:r>
      <w:r w:rsidR="001657A2" w:rsidRPr="001657A2">
        <w:rPr>
          <w:rFonts w:ascii="Times New Roman" w:eastAsia="Times New Roman" w:hAnsi="Times New Roman" w:cs="Times New Roman"/>
          <w:sz w:val="36"/>
          <w:szCs w:val="36"/>
          <w:lang w:val="en-CA"/>
        </w:rPr>
        <w:instrText xml:space="preserve"> SEQ CHAPTER \h \r 1</w:instrText>
      </w:r>
      <w:r w:rsidR="001657A2" w:rsidRPr="001657A2">
        <w:rPr>
          <w:rFonts w:ascii="Times New Roman" w:eastAsia="Times New Roman" w:hAnsi="Times New Roman" w:cs="Times New Roman"/>
          <w:sz w:val="36"/>
          <w:szCs w:val="36"/>
          <w:lang w:val="en-CA"/>
        </w:rPr>
        <w:fldChar w:fldCharType="end"/>
      </w:r>
      <w:r w:rsidR="001657A2" w:rsidRPr="001657A2">
        <w:rPr>
          <w:rFonts w:ascii="Times New Roman" w:eastAsia="Times New Roman" w:hAnsi="Times New Roman" w:cs="Times New Roman"/>
          <w:b/>
          <w:bCs/>
          <w:sz w:val="36"/>
          <w:szCs w:val="36"/>
          <w:highlight w:val="white"/>
        </w:rPr>
        <w:t>Blood Type_____________*</w:t>
      </w:r>
    </w:p>
    <w:p w14:paraId="2B6C3023" w14:textId="77777777" w:rsidR="001657A2" w:rsidRPr="001657A2" w:rsidRDefault="001657A2" w:rsidP="001657A2">
      <w:pPr>
        <w:autoSpaceDE w:val="0"/>
        <w:autoSpaceDN w:val="0"/>
        <w:adjustRightInd w:val="0"/>
        <w:spacing w:after="0" w:line="240" w:lineRule="auto"/>
        <w:jc w:val="center"/>
        <w:rPr>
          <w:rFonts w:ascii="Times New Roman" w:eastAsia="Times New Roman" w:hAnsi="Times New Roman" w:cs="Times New Roman"/>
          <w:b/>
          <w:bCs/>
          <w:sz w:val="20"/>
          <w:szCs w:val="20"/>
          <w:highlight w:val="white"/>
          <w:u w:val="single"/>
        </w:rPr>
      </w:pPr>
    </w:p>
    <w:p w14:paraId="437692DE" w14:textId="77777777" w:rsidR="001A22B2" w:rsidRDefault="001A22B2" w:rsidP="001657A2">
      <w:pPr>
        <w:autoSpaceDE w:val="0"/>
        <w:autoSpaceDN w:val="0"/>
        <w:adjustRightInd w:val="0"/>
        <w:spacing w:after="0" w:line="240" w:lineRule="auto"/>
        <w:jc w:val="center"/>
        <w:rPr>
          <w:rFonts w:ascii="Times New Roman" w:eastAsia="Times New Roman" w:hAnsi="Times New Roman" w:cs="Times New Roman"/>
          <w:b/>
          <w:bCs/>
          <w:sz w:val="40"/>
          <w:szCs w:val="40"/>
          <w:highlight w:val="white"/>
        </w:rPr>
      </w:pPr>
    </w:p>
    <w:p w14:paraId="707F87E0" w14:textId="7BD8B3CC" w:rsidR="001657A2" w:rsidRPr="001657A2" w:rsidRDefault="001657A2" w:rsidP="001657A2">
      <w:pPr>
        <w:autoSpaceDE w:val="0"/>
        <w:autoSpaceDN w:val="0"/>
        <w:adjustRightInd w:val="0"/>
        <w:spacing w:after="0" w:line="240" w:lineRule="auto"/>
        <w:jc w:val="center"/>
        <w:rPr>
          <w:rFonts w:ascii="Times New Roman" w:eastAsia="Times New Roman" w:hAnsi="Times New Roman" w:cs="Times New Roman"/>
          <w:b/>
          <w:bCs/>
          <w:sz w:val="40"/>
          <w:szCs w:val="40"/>
          <w:highlight w:val="white"/>
        </w:rPr>
      </w:pPr>
      <w:r w:rsidRPr="001657A2">
        <w:rPr>
          <w:rFonts w:ascii="Times New Roman" w:eastAsia="Times New Roman" w:hAnsi="Times New Roman" w:cs="Times New Roman"/>
          <w:b/>
          <w:bCs/>
          <w:sz w:val="40"/>
          <w:szCs w:val="40"/>
          <w:highlight w:val="white"/>
        </w:rPr>
        <w:t xml:space="preserve">Instructions for One Hour Glucose Test </w:t>
      </w:r>
    </w:p>
    <w:p w14:paraId="678CA26B" w14:textId="77777777" w:rsidR="001657A2" w:rsidRPr="001657A2" w:rsidRDefault="001657A2" w:rsidP="001657A2">
      <w:pPr>
        <w:autoSpaceDE w:val="0"/>
        <w:autoSpaceDN w:val="0"/>
        <w:adjustRightInd w:val="0"/>
        <w:spacing w:after="0" w:line="240" w:lineRule="auto"/>
        <w:jc w:val="center"/>
        <w:rPr>
          <w:rFonts w:ascii="Times New Roman" w:eastAsia="Times New Roman" w:hAnsi="Times New Roman" w:cs="Times New Roman"/>
          <w:sz w:val="40"/>
          <w:szCs w:val="40"/>
        </w:rPr>
      </w:pPr>
      <w:r w:rsidRPr="001657A2">
        <w:rPr>
          <w:rFonts w:ascii="Times New Roman" w:eastAsia="Times New Roman" w:hAnsi="Times New Roman" w:cs="Times New Roman"/>
          <w:b/>
          <w:bCs/>
          <w:sz w:val="40"/>
          <w:szCs w:val="40"/>
          <w:highlight w:val="white"/>
        </w:rPr>
        <w:t>For Diabetic Screening in Pregnancy</w:t>
      </w:r>
    </w:p>
    <w:p w14:paraId="193FE16D"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rPr>
      </w:pPr>
      <w:r w:rsidRPr="001657A2">
        <w:rPr>
          <w:rFonts w:ascii="Times New Roman" w:eastAsia="Times New Roman" w:hAnsi="Times New Roman" w:cs="Times New Roman"/>
          <w:sz w:val="24"/>
          <w:szCs w:val="24"/>
        </w:rPr>
        <w:tab/>
      </w:r>
      <w:r w:rsidRPr="001657A2">
        <w:rPr>
          <w:rFonts w:ascii="Times New Roman" w:eastAsia="Times New Roman" w:hAnsi="Times New Roman" w:cs="Times New Roman"/>
          <w:sz w:val="24"/>
          <w:szCs w:val="24"/>
        </w:rPr>
        <w:tab/>
      </w:r>
    </w:p>
    <w:p w14:paraId="42B7E46B"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sz w:val="24"/>
          <w:szCs w:val="24"/>
        </w:rPr>
      </w:pPr>
      <w:r w:rsidRPr="001657A2">
        <w:rPr>
          <w:rFonts w:ascii="Times New Roman" w:eastAsia="Times New Roman" w:hAnsi="Times New Roman" w:cs="Times New Roman"/>
          <w:b/>
          <w:bCs/>
          <w:sz w:val="24"/>
          <w:szCs w:val="24"/>
          <w:u w:val="single"/>
        </w:rPr>
        <w:t>What Is the test?</w:t>
      </w:r>
    </w:p>
    <w:p w14:paraId="23C2C433"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sz w:val="24"/>
          <w:szCs w:val="24"/>
        </w:rPr>
      </w:pPr>
      <w:r w:rsidRPr="001657A2">
        <w:rPr>
          <w:rFonts w:ascii="Times New Roman" w:eastAsia="Times New Roman" w:hAnsi="Times New Roman" w:cs="Times New Roman"/>
          <w:sz w:val="20"/>
          <w:szCs w:val="20"/>
        </w:rPr>
        <w:t xml:space="preserve">OB patients are screened for their risk of developing gestational diabetes between 26-28 weeks.  This is a form of diabetes that sometimes occurs in pregnancy and usually resolves after pregnancy. Gestational Diabetes can result in pregnancy complications, so it is an important part of routine prenatal care.  The test involves you getting a glucola drink to take home with you.    </w:t>
      </w:r>
    </w:p>
    <w:p w14:paraId="01ED9E84"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sz w:val="24"/>
          <w:szCs w:val="24"/>
        </w:rPr>
      </w:pPr>
    </w:p>
    <w:p w14:paraId="13E6D418"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b/>
          <w:bCs/>
          <w:sz w:val="24"/>
          <w:szCs w:val="24"/>
          <w:u w:val="single"/>
        </w:rPr>
      </w:pPr>
      <w:r w:rsidRPr="001657A2">
        <w:rPr>
          <w:rFonts w:ascii="Times New Roman" w:eastAsia="Times New Roman" w:hAnsi="Times New Roman" w:cs="Times New Roman"/>
          <w:b/>
          <w:bCs/>
          <w:sz w:val="24"/>
          <w:szCs w:val="24"/>
          <w:u w:val="single"/>
        </w:rPr>
        <w:t>How to take the test?</w:t>
      </w:r>
    </w:p>
    <w:p w14:paraId="196361A8" w14:textId="77777777" w:rsidR="001657A2" w:rsidRPr="001657A2" w:rsidRDefault="001657A2" w:rsidP="001657A2">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highlight w:val="white"/>
        </w:rPr>
      </w:pPr>
      <w:r w:rsidRPr="001657A2">
        <w:rPr>
          <w:rFonts w:ascii="Times New Roman" w:eastAsia="Times New Roman" w:hAnsi="Times New Roman" w:cs="Times New Roman"/>
          <w:sz w:val="20"/>
          <w:szCs w:val="20"/>
          <w:highlight w:val="white"/>
        </w:rPr>
        <w:t>On the morning of the test, eat a high protein breakfast.  Wait 2 hours before drinking the glucola drink (except for water).</w:t>
      </w:r>
    </w:p>
    <w:p w14:paraId="14A638B5" w14:textId="77777777" w:rsidR="001657A2" w:rsidRPr="001657A2" w:rsidRDefault="001657A2" w:rsidP="001657A2">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1657A2">
        <w:rPr>
          <w:rFonts w:ascii="Times New Roman" w:eastAsia="Times New Roman" w:hAnsi="Times New Roman" w:cs="Times New Roman"/>
          <w:sz w:val="20"/>
          <w:szCs w:val="20"/>
          <w:highlight w:val="white"/>
        </w:rPr>
        <w:t>Drink the entire contents of the bottle within 5 minutes</w:t>
      </w:r>
    </w:p>
    <w:p w14:paraId="47DA46F4" w14:textId="77777777" w:rsidR="001657A2" w:rsidRPr="001657A2" w:rsidRDefault="001657A2" w:rsidP="001657A2">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1657A2">
        <w:rPr>
          <w:rFonts w:ascii="Times New Roman" w:eastAsia="Times New Roman" w:hAnsi="Times New Roman" w:cs="Times New Roman"/>
          <w:sz w:val="20"/>
          <w:szCs w:val="20"/>
          <w:highlight w:val="white"/>
        </w:rPr>
        <w:t>Note the time you finish the contents of the bottle and advise the receptionist when you check in.</w:t>
      </w:r>
    </w:p>
    <w:p w14:paraId="1BE0D842" w14:textId="77777777" w:rsidR="001657A2" w:rsidRPr="001657A2" w:rsidRDefault="001657A2" w:rsidP="001657A2">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1657A2">
        <w:rPr>
          <w:rFonts w:ascii="Times New Roman" w:eastAsia="Times New Roman" w:hAnsi="Times New Roman" w:cs="Times New Roman"/>
          <w:sz w:val="20"/>
          <w:szCs w:val="20"/>
          <w:highlight w:val="white"/>
        </w:rPr>
        <w:t xml:space="preserve">Exactly one hour after you finish the contents of the bottle, our Lab will draw your blood, so please get into the lab 15 minutes early to ensure this is done on time.  </w:t>
      </w:r>
    </w:p>
    <w:p w14:paraId="1BD518BF" w14:textId="77777777" w:rsidR="001657A2" w:rsidRPr="001657A2" w:rsidRDefault="001657A2" w:rsidP="001657A2">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1657A2">
        <w:rPr>
          <w:rFonts w:ascii="Times New Roman" w:eastAsia="Times New Roman" w:hAnsi="Times New Roman" w:cs="Times New Roman"/>
          <w:sz w:val="20"/>
          <w:szCs w:val="20"/>
          <w:highlight w:val="white"/>
        </w:rPr>
        <w:t>Be sure not to eat, drink, smoke, or exercise between the time you drink the glucose and the time we draw your blood.</w:t>
      </w:r>
    </w:p>
    <w:p w14:paraId="592316C6" w14:textId="77777777" w:rsidR="001657A2" w:rsidRPr="001657A2" w:rsidRDefault="001657A2" w:rsidP="001657A2">
      <w:pPr>
        <w:tabs>
          <w:tab w:val="left" w:pos="720"/>
        </w:tabs>
        <w:autoSpaceDE w:val="0"/>
        <w:autoSpaceDN w:val="0"/>
        <w:adjustRightInd w:val="0"/>
        <w:spacing w:after="0" w:line="240" w:lineRule="auto"/>
        <w:ind w:left="720" w:hanging="720"/>
        <w:rPr>
          <w:rFonts w:ascii="Times New Roman" w:eastAsia="Times New Roman" w:hAnsi="Times New Roman" w:cs="Times New Roman"/>
          <w:sz w:val="20"/>
          <w:szCs w:val="20"/>
        </w:rPr>
      </w:pPr>
      <w:r w:rsidRPr="001657A2">
        <w:rPr>
          <w:rFonts w:ascii="Times New Roman" w:eastAsia="Times New Roman" w:hAnsi="Times New Roman" w:cs="Times New Roman"/>
          <w:sz w:val="20"/>
          <w:szCs w:val="20"/>
        </w:rPr>
        <w:t xml:space="preserve">.  </w:t>
      </w:r>
    </w:p>
    <w:p w14:paraId="322D9D65" w14:textId="77777777" w:rsidR="001657A2" w:rsidRPr="001657A2" w:rsidRDefault="001657A2" w:rsidP="001657A2">
      <w:pPr>
        <w:autoSpaceDE w:val="0"/>
        <w:autoSpaceDN w:val="0"/>
        <w:adjustRightInd w:val="0"/>
        <w:spacing w:after="0" w:line="240" w:lineRule="auto"/>
        <w:jc w:val="center"/>
        <w:rPr>
          <w:rFonts w:ascii="Times New Roman" w:eastAsia="Times New Roman" w:hAnsi="Times New Roman" w:cs="Times New Roman"/>
          <w:b/>
          <w:bCs/>
          <w:color w:val="A152AE"/>
          <w:sz w:val="24"/>
          <w:szCs w:val="24"/>
        </w:rPr>
      </w:pPr>
      <w:r w:rsidRPr="001657A2">
        <w:rPr>
          <w:rFonts w:ascii="Times New Roman" w:eastAsia="Times New Roman" w:hAnsi="Times New Roman" w:cs="Times New Roman"/>
          <w:b/>
          <w:bCs/>
          <w:color w:val="A152AE"/>
          <w:sz w:val="24"/>
          <w:szCs w:val="24"/>
          <w:highlight w:val="white"/>
        </w:rPr>
        <w:t xml:space="preserve">*If your blood type is RH Negative, to avoid having two blood draws near each other, you can do your glucose test at the same time you do your antibody screen test (which is needed for your Rhogam injection).  We do Rhogam testing and injections at our office – </w:t>
      </w:r>
      <w:r w:rsidRPr="001657A2">
        <w:rPr>
          <w:rFonts w:ascii="Times New Roman" w:eastAsia="Times New Roman" w:hAnsi="Times New Roman" w:cs="Times New Roman"/>
          <w:b/>
          <w:bCs/>
          <w:color w:val="A152AE"/>
          <w:sz w:val="24"/>
          <w:szCs w:val="24"/>
        </w:rPr>
        <w:t>Please have glucose and antibody screen test done one week prior to your regular scheduled OB appointment and RhoGAM injection.</w:t>
      </w:r>
    </w:p>
    <w:p w14:paraId="1AFC0203" w14:textId="77777777" w:rsidR="001657A2" w:rsidRPr="001657A2" w:rsidRDefault="001657A2" w:rsidP="001657A2">
      <w:pPr>
        <w:autoSpaceDE w:val="0"/>
        <w:autoSpaceDN w:val="0"/>
        <w:adjustRightInd w:val="0"/>
        <w:spacing w:after="0" w:line="240" w:lineRule="auto"/>
        <w:jc w:val="center"/>
        <w:rPr>
          <w:rFonts w:ascii="Times New Roman" w:eastAsia="Times New Roman" w:hAnsi="Times New Roman" w:cs="Times New Roman"/>
          <w:b/>
          <w:bCs/>
          <w:color w:val="A152AE"/>
          <w:sz w:val="24"/>
          <w:szCs w:val="24"/>
        </w:rPr>
      </w:pPr>
    </w:p>
    <w:p w14:paraId="50E5EA28"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b/>
          <w:bCs/>
          <w:color w:val="A152AE"/>
          <w:sz w:val="24"/>
          <w:szCs w:val="24"/>
        </w:rPr>
      </w:pPr>
    </w:p>
    <w:p w14:paraId="1F54DBCC" w14:textId="77777777" w:rsidR="001657A2" w:rsidRPr="001657A2" w:rsidRDefault="001657A2" w:rsidP="001657A2">
      <w:pPr>
        <w:autoSpaceDE w:val="0"/>
        <w:autoSpaceDN w:val="0"/>
        <w:adjustRightInd w:val="0"/>
        <w:spacing w:after="0" w:line="240" w:lineRule="auto"/>
        <w:jc w:val="center"/>
        <w:rPr>
          <w:rFonts w:ascii="Times New Roman" w:eastAsia="Times New Roman" w:hAnsi="Times New Roman" w:cs="Times New Roman"/>
          <w:color w:val="A152AE"/>
          <w:sz w:val="24"/>
          <w:szCs w:val="24"/>
        </w:rPr>
      </w:pPr>
      <w:r w:rsidRPr="001657A2">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2E7704E3" wp14:editId="270334EF">
                <wp:simplePos x="0" y="0"/>
                <wp:positionH relativeFrom="column">
                  <wp:posOffset>31750</wp:posOffset>
                </wp:positionH>
                <wp:positionV relativeFrom="paragraph">
                  <wp:posOffset>86360</wp:posOffset>
                </wp:positionV>
                <wp:extent cx="6763385" cy="0"/>
                <wp:effectExtent l="31750" t="34290" r="34290" b="323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338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3977C" id="_x0000_t32" coordsize="21600,21600" o:spt="32" o:oned="t" path="m,l21600,21600e" filled="f">
                <v:path arrowok="t" fillok="f" o:connecttype="none"/>
                <o:lock v:ext="edit" shapetype="t"/>
              </v:shapetype>
              <v:shape id="Straight Arrow Connector 3" o:spid="_x0000_s1026" type="#_x0000_t32" style="position:absolute;margin-left:2.5pt;margin-top:6.8pt;width:53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" strokeweight="4.5pt"/>
            </w:pict>
          </mc:Fallback>
        </mc:AlternateContent>
      </w:r>
    </w:p>
    <w:p w14:paraId="6C66AB4E" w14:textId="77777777" w:rsidR="001657A2" w:rsidRPr="001657A2" w:rsidRDefault="001657A2" w:rsidP="00D02920">
      <w:pPr>
        <w:autoSpaceDE w:val="0"/>
        <w:autoSpaceDN w:val="0"/>
        <w:adjustRightInd w:val="0"/>
        <w:spacing w:after="0" w:line="240" w:lineRule="auto"/>
        <w:ind w:left="720" w:firstLine="720"/>
        <w:rPr>
          <w:rFonts w:ascii="Times New Roman" w:eastAsia="Times New Roman" w:hAnsi="Times New Roman" w:cs="Times New Roman"/>
          <w:b/>
          <w:sz w:val="44"/>
          <w:szCs w:val="44"/>
        </w:rPr>
      </w:pPr>
      <w:r w:rsidRPr="001657A2">
        <w:rPr>
          <w:rFonts w:ascii="Times New Roman" w:eastAsia="Times New Roman" w:hAnsi="Times New Roman" w:cs="Times New Roman"/>
          <w:b/>
          <w:sz w:val="44"/>
          <w:szCs w:val="44"/>
        </w:rPr>
        <w:t>Instructions for the 3-Hour Glucose Test</w:t>
      </w:r>
    </w:p>
    <w:p w14:paraId="39C6CB45"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b/>
          <w:sz w:val="24"/>
          <w:szCs w:val="24"/>
        </w:rPr>
      </w:pPr>
      <w:r w:rsidRPr="001657A2">
        <w:rPr>
          <w:rFonts w:ascii="Times New Roman" w:eastAsia="Times New Roman" w:hAnsi="Times New Roman" w:cs="Times New Roman"/>
          <w:b/>
          <w:sz w:val="24"/>
          <w:szCs w:val="24"/>
        </w:rPr>
        <w:t>What is it?</w:t>
      </w:r>
    </w:p>
    <w:p w14:paraId="1A70DA54"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sz w:val="24"/>
          <w:szCs w:val="24"/>
        </w:rPr>
      </w:pPr>
      <w:r w:rsidRPr="001657A2">
        <w:rPr>
          <w:rFonts w:ascii="Times New Roman" w:eastAsia="Times New Roman" w:hAnsi="Times New Roman" w:cs="Times New Roman"/>
          <w:sz w:val="24"/>
          <w:szCs w:val="24"/>
        </w:rPr>
        <w:t>If your one hour glucose test result is greater than 135, you will need to have a 3 hour glucose test performed in order to determine a diagnosis of Gestational Diabetes.  This test involves 4 blood draws over a 3 hour period time.</w:t>
      </w:r>
    </w:p>
    <w:p w14:paraId="76748E32"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sz w:val="24"/>
          <w:szCs w:val="24"/>
        </w:rPr>
      </w:pPr>
    </w:p>
    <w:p w14:paraId="70801184"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b/>
          <w:sz w:val="24"/>
          <w:szCs w:val="24"/>
        </w:rPr>
      </w:pPr>
      <w:r w:rsidRPr="001657A2">
        <w:rPr>
          <w:rFonts w:ascii="Times New Roman" w:eastAsia="Times New Roman" w:hAnsi="Times New Roman" w:cs="Times New Roman"/>
          <w:b/>
          <w:sz w:val="24"/>
          <w:szCs w:val="24"/>
        </w:rPr>
        <w:t>How to take the test</w:t>
      </w:r>
    </w:p>
    <w:p w14:paraId="7C2CF0CE"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sz w:val="24"/>
          <w:szCs w:val="24"/>
        </w:rPr>
      </w:pPr>
      <w:r w:rsidRPr="001657A2">
        <w:rPr>
          <w:rFonts w:ascii="Times New Roman" w:eastAsia="Times New Roman" w:hAnsi="Times New Roman" w:cs="Times New Roman"/>
          <w:sz w:val="24"/>
          <w:szCs w:val="24"/>
        </w:rPr>
        <w:t>You must be fasting (no food or drink other than water) for between 8-14 hours before you report to the lab. Your blood will be drawn and a glucola drink will then be given you. You must remain in the lab for the remaining hourly blood draws and we ask that you not bring children as it will be important for you to remain calm for the test to be effective.</w:t>
      </w:r>
    </w:p>
    <w:p w14:paraId="631F18C7"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sz w:val="24"/>
          <w:szCs w:val="24"/>
        </w:rPr>
      </w:pPr>
    </w:p>
    <w:p w14:paraId="3B067391"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b/>
          <w:sz w:val="24"/>
          <w:szCs w:val="24"/>
        </w:rPr>
      </w:pPr>
      <w:r w:rsidRPr="001657A2">
        <w:rPr>
          <w:rFonts w:ascii="Times New Roman" w:eastAsia="Times New Roman" w:hAnsi="Times New Roman" w:cs="Times New Roman"/>
          <w:b/>
          <w:sz w:val="24"/>
          <w:szCs w:val="24"/>
        </w:rPr>
        <w:t>Where do I go for the test?</w:t>
      </w:r>
    </w:p>
    <w:p w14:paraId="018C6363"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sz w:val="24"/>
          <w:szCs w:val="24"/>
        </w:rPr>
      </w:pPr>
      <w:r w:rsidRPr="001657A2">
        <w:rPr>
          <w:rFonts w:ascii="Times New Roman" w:eastAsia="Times New Roman" w:hAnsi="Times New Roman" w:cs="Times New Roman"/>
          <w:sz w:val="24"/>
          <w:szCs w:val="24"/>
        </w:rPr>
        <w:t>We are a part of Revere Health, we ask all patients to go to the lab in our building for their test. Please be at the lab between 8:30 and 9:30 a.m. in order to allow for adequate time for testing to be done.</w:t>
      </w:r>
    </w:p>
    <w:p w14:paraId="01CD7B0D"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sz w:val="24"/>
          <w:szCs w:val="24"/>
        </w:rPr>
      </w:pPr>
    </w:p>
    <w:p w14:paraId="42F64A09" w14:textId="77777777" w:rsidR="001657A2" w:rsidRPr="001657A2" w:rsidRDefault="001657A2" w:rsidP="001657A2">
      <w:pPr>
        <w:autoSpaceDE w:val="0"/>
        <w:autoSpaceDN w:val="0"/>
        <w:adjustRightInd w:val="0"/>
        <w:spacing w:after="0" w:line="240" w:lineRule="auto"/>
        <w:rPr>
          <w:rFonts w:ascii="Times New Roman" w:eastAsia="Times New Roman" w:hAnsi="Times New Roman" w:cs="Times New Roman"/>
          <w:b/>
          <w:sz w:val="24"/>
          <w:szCs w:val="24"/>
        </w:rPr>
      </w:pPr>
      <w:r w:rsidRPr="001657A2">
        <w:rPr>
          <w:rFonts w:ascii="Times New Roman" w:eastAsia="Times New Roman" w:hAnsi="Times New Roman" w:cs="Times New Roman"/>
          <w:b/>
          <w:sz w:val="24"/>
          <w:szCs w:val="24"/>
        </w:rPr>
        <w:t>What if the test results are abnormal?</w:t>
      </w:r>
    </w:p>
    <w:p w14:paraId="7D8315F7" w14:textId="77777777" w:rsidR="001657A2" w:rsidRPr="00A83DA0" w:rsidRDefault="001657A2" w:rsidP="00A83DA0">
      <w:pPr>
        <w:autoSpaceDE w:val="0"/>
        <w:autoSpaceDN w:val="0"/>
        <w:adjustRightInd w:val="0"/>
        <w:spacing w:after="0" w:line="240" w:lineRule="auto"/>
        <w:rPr>
          <w:rFonts w:ascii="Times New Roman" w:eastAsia="Times New Roman" w:hAnsi="Times New Roman" w:cs="Times New Roman"/>
          <w:color w:val="A152AE"/>
          <w:sz w:val="24"/>
          <w:szCs w:val="24"/>
        </w:rPr>
      </w:pPr>
      <w:r w:rsidRPr="001657A2">
        <w:rPr>
          <w:rFonts w:ascii="Times New Roman" w:eastAsia="Times New Roman" w:hAnsi="Times New Roman" w:cs="Times New Roman"/>
          <w:sz w:val="24"/>
          <w:szCs w:val="24"/>
        </w:rPr>
        <w:t xml:space="preserve">There will be a total of 4 glucose results from this test. An elevated level of 2 or more of these will result in the diagnosis of Gestational Diabetes. You will be referred to a diabetic counselor to discuss how to best control your blood sugars during pregnancy for a healthy outcome. Your provider will also discuss these results with you in more detail. </w:t>
      </w:r>
    </w:p>
    <w:sectPr w:rsidR="001657A2" w:rsidRPr="00A83DA0" w:rsidSect="001657A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25CDE"/>
    <w:multiLevelType w:val="hybridMultilevel"/>
    <w:tmpl w:val="989863A4"/>
    <w:lvl w:ilvl="0" w:tplc="1D50C77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0505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C9A"/>
    <w:rsid w:val="00031C9E"/>
    <w:rsid w:val="0004411D"/>
    <w:rsid w:val="00083934"/>
    <w:rsid w:val="000E6240"/>
    <w:rsid w:val="00122C9A"/>
    <w:rsid w:val="00151D3B"/>
    <w:rsid w:val="001657A2"/>
    <w:rsid w:val="001A22B2"/>
    <w:rsid w:val="00302370"/>
    <w:rsid w:val="00491051"/>
    <w:rsid w:val="00552754"/>
    <w:rsid w:val="00761C6E"/>
    <w:rsid w:val="0086390A"/>
    <w:rsid w:val="008853C2"/>
    <w:rsid w:val="009F1DF5"/>
    <w:rsid w:val="00A06479"/>
    <w:rsid w:val="00A83DA0"/>
    <w:rsid w:val="00BF1DC8"/>
    <w:rsid w:val="00C30E72"/>
    <w:rsid w:val="00D02920"/>
    <w:rsid w:val="00D520E9"/>
    <w:rsid w:val="00D55891"/>
    <w:rsid w:val="00DC618C"/>
    <w:rsid w:val="00F040BC"/>
    <w:rsid w:val="00F8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9CF9"/>
  <w15:docId w15:val="{F3B13319-623A-47B5-9618-54D8771C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7D7BA-80B1-4108-8C3A-3D2587B2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Lindy Nonnenmacher</dc:creator>
  <cp:lastModifiedBy>Rachel MaWhinney</cp:lastModifiedBy>
  <cp:revision>16</cp:revision>
  <cp:lastPrinted>2024-07-23T15:53:00Z</cp:lastPrinted>
  <dcterms:created xsi:type="dcterms:W3CDTF">2021-04-20T21:50:00Z</dcterms:created>
  <dcterms:modified xsi:type="dcterms:W3CDTF">2024-08-07T00:04:00Z</dcterms:modified>
</cp:coreProperties>
</file>